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55BA7" w14:textId="28F11CC5" w:rsidR="00687DB5" w:rsidRDefault="00000000">
      <w:pPr>
        <w:adjustRightInd w:val="0"/>
        <w:snapToGrid w:val="0"/>
        <w:spacing w:line="560" w:lineRule="exact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附件</w:t>
      </w:r>
      <w:r w:rsidR="00B31674">
        <w:rPr>
          <w:rFonts w:eastAsia="仿宋_GB2312" w:hint="eastAsia"/>
          <w:bCs/>
          <w:sz w:val="32"/>
          <w:szCs w:val="32"/>
        </w:rPr>
        <w:t>4</w:t>
      </w:r>
    </w:p>
    <w:p w14:paraId="32526726" w14:textId="77777777" w:rsidR="00687DB5" w:rsidRDefault="00687DB5">
      <w:pPr>
        <w:adjustRightInd w:val="0"/>
        <w:snapToGrid w:val="0"/>
        <w:spacing w:line="560" w:lineRule="exact"/>
        <w:rPr>
          <w:rFonts w:eastAsia="仿宋_GB2312"/>
          <w:bCs/>
          <w:sz w:val="32"/>
          <w:szCs w:val="32"/>
        </w:rPr>
      </w:pPr>
    </w:p>
    <w:p w14:paraId="2AE7A1C4" w14:textId="77777777" w:rsidR="00687DB5" w:rsidRDefault="00000000">
      <w:pPr>
        <w:spacing w:line="560" w:lineRule="exact"/>
        <w:jc w:val="center"/>
        <w:rPr>
          <w:rFonts w:eastAsia="方正小标宋简体"/>
          <w:w w:val="95"/>
          <w:sz w:val="44"/>
          <w:szCs w:val="44"/>
        </w:rPr>
      </w:pPr>
      <w:r>
        <w:rPr>
          <w:rFonts w:eastAsia="方正小标宋简体" w:hint="eastAsia"/>
          <w:w w:val="95"/>
          <w:sz w:val="44"/>
          <w:szCs w:val="44"/>
        </w:rPr>
        <w:t>“青创北京”</w:t>
      </w:r>
      <w:r>
        <w:rPr>
          <w:rFonts w:eastAsia="方正小标宋简体" w:hint="eastAsia"/>
          <w:w w:val="95"/>
          <w:sz w:val="44"/>
          <w:szCs w:val="44"/>
        </w:rPr>
        <w:t>2</w:t>
      </w:r>
      <w:r>
        <w:rPr>
          <w:rFonts w:eastAsia="方正小标宋简体"/>
          <w:w w:val="95"/>
          <w:sz w:val="44"/>
          <w:szCs w:val="44"/>
        </w:rPr>
        <w:t>02</w:t>
      </w:r>
      <w:r>
        <w:rPr>
          <w:rFonts w:eastAsia="方正小标宋简体" w:hint="eastAsia"/>
          <w:w w:val="95"/>
          <w:sz w:val="44"/>
          <w:szCs w:val="44"/>
        </w:rPr>
        <w:t>5</w:t>
      </w:r>
      <w:r>
        <w:rPr>
          <w:rFonts w:eastAsia="方正小标宋简体" w:hint="eastAsia"/>
          <w:w w:val="95"/>
          <w:sz w:val="44"/>
          <w:szCs w:val="44"/>
        </w:rPr>
        <w:t>年“挑战杯”首都大学生课外</w:t>
      </w:r>
    </w:p>
    <w:p w14:paraId="060FA7CC" w14:textId="77777777" w:rsidR="00687DB5" w:rsidRDefault="00000000">
      <w:pPr>
        <w:spacing w:line="560" w:lineRule="exact"/>
        <w:jc w:val="center"/>
        <w:rPr>
          <w:rFonts w:eastAsia="方正小标宋简体"/>
          <w:w w:val="95"/>
          <w:sz w:val="44"/>
          <w:szCs w:val="44"/>
        </w:rPr>
      </w:pPr>
      <w:r>
        <w:rPr>
          <w:rFonts w:eastAsia="方正小标宋简体" w:hint="eastAsia"/>
          <w:w w:val="95"/>
          <w:sz w:val="44"/>
          <w:szCs w:val="44"/>
        </w:rPr>
        <w:t>学术科技作品竞赛哲学社会科学类作品要求</w:t>
      </w:r>
    </w:p>
    <w:p w14:paraId="21A4E160" w14:textId="77777777" w:rsidR="00687DB5" w:rsidRDefault="00687DB5">
      <w:pPr>
        <w:spacing w:line="560" w:lineRule="exact"/>
        <w:rPr>
          <w:rFonts w:eastAsia="黑体"/>
          <w:b/>
          <w:sz w:val="32"/>
          <w:szCs w:val="32"/>
        </w:rPr>
      </w:pPr>
    </w:p>
    <w:p w14:paraId="787E476D" w14:textId="77777777" w:rsidR="00687DB5" w:rsidRDefault="00000000">
      <w:pPr>
        <w:adjustRightInd w:val="0"/>
        <w:snapToGrid w:val="0"/>
        <w:spacing w:line="56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为更好鼓励大学生深入洞察社会万象，运用哲学社会科学知识剖析现实问题，全面提升学术素养与实践能力，推动学术研究与国家发展和社会民生紧密结合，现明确相关要求如下。</w:t>
      </w:r>
    </w:p>
    <w:p w14:paraId="742BA8AB" w14:textId="77777777" w:rsidR="00687DB5" w:rsidRDefault="00000000">
      <w:pPr>
        <w:pStyle w:val="2"/>
        <w:adjustRightInd w:val="0"/>
        <w:snapToGrid w:val="0"/>
        <w:textAlignment w:val="baseline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/>
        </w:rPr>
        <w:t>一、总体要求</w:t>
      </w:r>
    </w:p>
    <w:p w14:paraId="339384D9" w14:textId="77777777" w:rsidR="00687DB5" w:rsidRDefault="00000000">
      <w:pPr>
        <w:adjustRightInd w:val="0"/>
        <w:snapToGrid w:val="0"/>
        <w:spacing w:line="56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鼓励参赛学生认真学习党的二十大和二十届二中、三中全会精神，深刻领悟习近平新时代中国特色社会主义思想的世界观和方法论，积极弘扬社会主义核心价值观。通过竞赛，学生能够树立正确的世界观、人生观、价值观，培养实事求是、以人为本、与时俱进、艰苦奋斗、勇于创新和科学严谨的精神，锻炼运用科学理论认识、分析和解决实际问题的能力，不断拓展时代视野，加深对中国特色社会主义道路、理论、制度和文化的理解和把握。</w:t>
      </w:r>
    </w:p>
    <w:p w14:paraId="4EB2CB95" w14:textId="77777777" w:rsidR="00687DB5" w:rsidRDefault="00000000">
      <w:pPr>
        <w:pStyle w:val="2"/>
        <w:adjustRightInd w:val="0"/>
        <w:snapToGrid w:val="0"/>
        <w:textAlignment w:val="baseline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/>
        </w:rPr>
        <w:t>二、内容要求</w:t>
      </w:r>
    </w:p>
    <w:p w14:paraId="59728020" w14:textId="77777777" w:rsidR="00687DB5" w:rsidRDefault="00000000">
      <w:pPr>
        <w:adjustRightInd w:val="0"/>
        <w:snapToGrid w:val="0"/>
        <w:spacing w:line="56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围绕中国式现代化建设的核心领域和关键任务，分为经济、政治、文化、社会、生态文明建设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个组别，形成有深度、有思考的社会调查报告。</w:t>
      </w:r>
    </w:p>
    <w:p w14:paraId="449D4469" w14:textId="77777777" w:rsidR="00687DB5" w:rsidRDefault="00000000">
      <w:pPr>
        <w:adjustRightInd w:val="0"/>
        <w:snapToGrid w:val="0"/>
        <w:spacing w:line="56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——聚焦经济建设，可着眼于构建高水平社会主义市场经济体制、建设现代化产业体系、全面推进乡村振兴、促进区域协</w:t>
      </w:r>
      <w:r>
        <w:rPr>
          <w:rFonts w:eastAsia="仿宋_GB2312" w:hint="eastAsia"/>
          <w:sz w:val="32"/>
          <w:szCs w:val="32"/>
        </w:rPr>
        <w:lastRenderedPageBreak/>
        <w:t>调发展、推进高水平对外开放、科技自立自强、“一带一路”建设等方面开展研究。</w:t>
      </w:r>
    </w:p>
    <w:p w14:paraId="7A37A81E" w14:textId="77777777" w:rsidR="00687DB5" w:rsidRDefault="00000000">
      <w:pPr>
        <w:adjustRightInd w:val="0"/>
        <w:snapToGrid w:val="0"/>
        <w:spacing w:line="56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——聚焦政治建设，可着眼于发展全过程人民民主、推进国家治理体系和治理能力现代化、中国特色大国外交、全面依法治国、维护国家安全、完善社会治理等方面开展研究。</w:t>
      </w:r>
    </w:p>
    <w:p w14:paraId="013E4909" w14:textId="77777777" w:rsidR="00687DB5" w:rsidRDefault="00000000">
      <w:pPr>
        <w:adjustRightInd w:val="0"/>
        <w:snapToGrid w:val="0"/>
        <w:spacing w:line="56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——聚焦文化建设，可着眼于社会主义意识形态建设、社会文明建设、守护文化根脉、传承中华优秀传统文化、传统文化创新、非物质文化遗产的保护与开发、现代文化产业的发展、文化交流与传播等方面开展研究。</w:t>
      </w:r>
    </w:p>
    <w:p w14:paraId="5860764B" w14:textId="77777777" w:rsidR="00687DB5" w:rsidRDefault="00000000">
      <w:pPr>
        <w:adjustRightInd w:val="0"/>
        <w:snapToGrid w:val="0"/>
        <w:spacing w:line="56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——聚焦社会建设，可着眼于建设高质量教育体系、完善分配制度、促进就业、健全社会保障、推进健康中国建设、干预青少年心理健康问题、应对人口结构变化带来的社会挑战等方面开展研究。</w:t>
      </w:r>
    </w:p>
    <w:p w14:paraId="3A4F2559" w14:textId="77777777" w:rsidR="00687DB5" w:rsidRDefault="00000000">
      <w:pPr>
        <w:adjustRightInd w:val="0"/>
        <w:snapToGrid w:val="0"/>
        <w:spacing w:line="56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——聚焦生态文明建设，可着眼于绿色低碳、污染防治、生物多样性保护、人与自然和谐共生、应对气候变化、资源利用与可持续发展等方面开展研究。</w:t>
      </w:r>
    </w:p>
    <w:p w14:paraId="44939BA2" w14:textId="77777777" w:rsidR="00687DB5" w:rsidRDefault="00000000">
      <w:pPr>
        <w:pStyle w:val="2"/>
        <w:adjustRightInd w:val="0"/>
        <w:snapToGrid w:val="0"/>
        <w:textAlignment w:val="baseline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/>
        </w:rPr>
        <w:t>三、格式要求</w:t>
      </w:r>
    </w:p>
    <w:p w14:paraId="0F1C8843" w14:textId="1EFFE92F" w:rsidR="00687DB5" w:rsidRPr="00A22AB0" w:rsidRDefault="00000000" w:rsidP="00A22AB0">
      <w:pPr>
        <w:adjustRightInd w:val="0"/>
        <w:snapToGrid w:val="0"/>
        <w:spacing w:line="56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参赛作品要贴近实际、贴近生活、贴近群众，每篇在</w:t>
      </w:r>
      <w:r>
        <w:rPr>
          <w:rFonts w:eastAsia="仿宋_GB2312" w:hint="eastAsia"/>
          <w:sz w:val="32"/>
          <w:szCs w:val="32"/>
        </w:rPr>
        <w:t>15000</w:t>
      </w:r>
      <w:r>
        <w:rPr>
          <w:rFonts w:eastAsia="仿宋_GB2312" w:hint="eastAsia"/>
          <w:sz w:val="32"/>
          <w:szCs w:val="32"/>
        </w:rPr>
        <w:t>字以内，可自选上述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个组别中的一个报送。为党政部门、企事业单位所作的各类发展规划、工作方案和咨询报告，已被采用的可申报参赛，同时附上原件和采用单位证明的复印件和鉴定材料等。不得存在抄袭、剽窃、未经授权使用他人知识产权成果等侵权及不正当竞争行为。</w:t>
      </w:r>
    </w:p>
    <w:sectPr w:rsidR="00687DB5" w:rsidRPr="00A22AB0">
      <w:headerReference w:type="even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984" w:right="1474" w:bottom="192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B9B33" w14:textId="77777777" w:rsidR="004001D3" w:rsidRDefault="004001D3">
      <w:r>
        <w:separator/>
      </w:r>
    </w:p>
  </w:endnote>
  <w:endnote w:type="continuationSeparator" w:id="0">
    <w:p w14:paraId="296F671D" w14:textId="77777777" w:rsidR="004001D3" w:rsidRDefault="00400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4D9F9" w14:textId="77777777" w:rsidR="00687DB5" w:rsidRDefault="00687DB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0149461"/>
    </w:sdtPr>
    <w:sdtEndPr>
      <w:rPr>
        <w:sz w:val="21"/>
        <w:szCs w:val="21"/>
      </w:rPr>
    </w:sdtEndPr>
    <w:sdtContent>
      <w:p w14:paraId="3C179840" w14:textId="77777777" w:rsidR="00687DB5" w:rsidRDefault="00000000">
        <w:pPr>
          <w:pStyle w:val="a6"/>
          <w:jc w:val="center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>PAGE   \* MERGEFORMAT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2</w:t>
        </w:r>
        <w:r>
          <w:rPr>
            <w:sz w:val="21"/>
            <w:szCs w:val="21"/>
          </w:rPr>
          <w:fldChar w:fldCharType="end"/>
        </w:r>
      </w:p>
    </w:sdtContent>
  </w:sdt>
  <w:p w14:paraId="18C920C3" w14:textId="77777777" w:rsidR="00687DB5" w:rsidRDefault="00687DB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166FF" w14:textId="77777777" w:rsidR="00687DB5" w:rsidRDefault="00687D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5238F" w14:textId="77777777" w:rsidR="004001D3" w:rsidRDefault="004001D3">
      <w:r>
        <w:separator/>
      </w:r>
    </w:p>
  </w:footnote>
  <w:footnote w:type="continuationSeparator" w:id="0">
    <w:p w14:paraId="58AD0A4B" w14:textId="77777777" w:rsidR="004001D3" w:rsidRDefault="00400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C2BDB" w14:textId="77777777" w:rsidR="00687DB5" w:rsidRDefault="00687DB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35CE3" w14:textId="77777777" w:rsidR="00687DB5" w:rsidRDefault="00687DB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D6D"/>
    <w:rsid w:val="9F7DC4DD"/>
    <w:rsid w:val="FB6FC1F2"/>
    <w:rsid w:val="00021AA4"/>
    <w:rsid w:val="00052DC1"/>
    <w:rsid w:val="00076339"/>
    <w:rsid w:val="00125D6D"/>
    <w:rsid w:val="00183697"/>
    <w:rsid w:val="001945A2"/>
    <w:rsid w:val="001D757C"/>
    <w:rsid w:val="0024730E"/>
    <w:rsid w:val="002C6418"/>
    <w:rsid w:val="003354A3"/>
    <w:rsid w:val="00356F98"/>
    <w:rsid w:val="00361958"/>
    <w:rsid w:val="0038026B"/>
    <w:rsid w:val="003E481B"/>
    <w:rsid w:val="004001D3"/>
    <w:rsid w:val="004105A3"/>
    <w:rsid w:val="0046558C"/>
    <w:rsid w:val="004852DF"/>
    <w:rsid w:val="004E0BFC"/>
    <w:rsid w:val="00504D20"/>
    <w:rsid w:val="00516DD1"/>
    <w:rsid w:val="00562481"/>
    <w:rsid w:val="005B59F4"/>
    <w:rsid w:val="005E2A1E"/>
    <w:rsid w:val="005F7396"/>
    <w:rsid w:val="00687DB5"/>
    <w:rsid w:val="006A3613"/>
    <w:rsid w:val="006D135A"/>
    <w:rsid w:val="007543DA"/>
    <w:rsid w:val="00766C40"/>
    <w:rsid w:val="007F0C02"/>
    <w:rsid w:val="0083112F"/>
    <w:rsid w:val="00887985"/>
    <w:rsid w:val="00904279"/>
    <w:rsid w:val="00904DD5"/>
    <w:rsid w:val="00943CBA"/>
    <w:rsid w:val="009E2AEB"/>
    <w:rsid w:val="00A22AB0"/>
    <w:rsid w:val="00A22B26"/>
    <w:rsid w:val="00A64F61"/>
    <w:rsid w:val="00AF0F54"/>
    <w:rsid w:val="00B31674"/>
    <w:rsid w:val="00BA0983"/>
    <w:rsid w:val="00C47008"/>
    <w:rsid w:val="00C554EF"/>
    <w:rsid w:val="00CA3039"/>
    <w:rsid w:val="00CB67E0"/>
    <w:rsid w:val="00D30E2A"/>
    <w:rsid w:val="00DB134E"/>
    <w:rsid w:val="00DD3635"/>
    <w:rsid w:val="00E10A38"/>
    <w:rsid w:val="00E255F6"/>
    <w:rsid w:val="00EC0367"/>
    <w:rsid w:val="00EC48E1"/>
    <w:rsid w:val="00F666A2"/>
    <w:rsid w:val="19063B00"/>
    <w:rsid w:val="1A9441C4"/>
    <w:rsid w:val="2CEB4D62"/>
    <w:rsid w:val="302A1281"/>
    <w:rsid w:val="3D6D0661"/>
    <w:rsid w:val="61AB6AC8"/>
    <w:rsid w:val="67D50172"/>
    <w:rsid w:val="714C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0EDCCB"/>
  <w15:docId w15:val="{FB7C937D-8712-4A13-9753-A3F0AD9F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annotation reference"/>
    <w:basedOn w:val="a0"/>
    <w:qFormat/>
    <w:rPr>
      <w:sz w:val="21"/>
      <w:szCs w:val="21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basedOn w:val="a0"/>
    <w:link w:val="a4"/>
    <w:qFormat/>
    <w:rPr>
      <w:rFonts w:ascii="Times New Roman" w:hAnsi="Times New Roman" w:cs="Times New Roman"/>
      <w:kern w:val="2"/>
      <w:sz w:val="18"/>
      <w:szCs w:val="18"/>
    </w:rPr>
  </w:style>
  <w:style w:type="paragraph" w:customStyle="1" w:styleId="2">
    <w:name w:val="样式2"/>
    <w:basedOn w:val="a"/>
    <w:qFormat/>
    <w:pPr>
      <w:spacing w:line="560" w:lineRule="exact"/>
      <w:ind w:firstLineChars="200" w:firstLine="640"/>
    </w:pPr>
    <w:rPr>
      <w:rFonts w:ascii="黑体" w:eastAsia="黑体" w:hAnsi="黑体" w:cs="黑体" w:hint="eastAsia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836</Characters>
  <Application>Microsoft Office Word</Application>
  <DocSecurity>0</DocSecurity>
  <Lines>6</Lines>
  <Paragraphs>1</Paragraphs>
  <ScaleCrop>false</ScaleCrop>
  <Company>http://sdwm.org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深度完美技术论坛</dc:creator>
  <cp:lastModifiedBy>尧 王</cp:lastModifiedBy>
  <cp:revision>3</cp:revision>
  <cp:lastPrinted>2023-02-24T06:10:00Z</cp:lastPrinted>
  <dcterms:created xsi:type="dcterms:W3CDTF">2025-03-13T08:21:00Z</dcterms:created>
  <dcterms:modified xsi:type="dcterms:W3CDTF">2025-03-14T02:19:00Z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eyJoZGlkIjoiZjNlZGUyODNlNDlhOWE1NGZjZGQ5MGY0N2FiNzM3OTYiLCJ1c2VySWQiOiIyNjEwMTU4ODMifQ==</vt:lpwstr>
  </property>
  <property fmtid="{D5CDD505-2E9C-101B-9397-08002B2CF9AE}" pid="5" name="ICV">
    <vt:lpwstr>C78575A343894EAE9F7E58CC459B6BC4_12</vt:lpwstr>
  </property>
</Properties>
</file>